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094AE3" w14:paraId="4D7B9553" w14:textId="77777777" w:rsidTr="00094AE3">
        <w:trPr>
          <w:trHeight w:val="2150"/>
        </w:trPr>
        <w:tc>
          <w:tcPr>
            <w:tcW w:w="2250" w:type="dxa"/>
            <w:shd w:val="clear" w:color="auto" w:fill="FFFFFF" w:themeFill="background1"/>
            <w:vAlign w:val="center"/>
          </w:tcPr>
          <w:p w14:paraId="1F0004AA" w14:textId="27ACA7CD" w:rsidR="00022AEF" w:rsidRPr="00022AEF" w:rsidRDefault="00344049" w:rsidP="007D4ABE">
            <w:pPr>
              <w:jc w:val="center"/>
              <w:rPr>
                <w:rFonts w:ascii="Arial Black" w:hAnsi="Arial Black" w:cs="Times New Roman"/>
                <w:noProof/>
                <w:sz w:val="120"/>
                <w:szCs w:val="120"/>
              </w:rPr>
            </w:pPr>
            <w:r>
              <w:rPr>
                <w:noProof/>
              </w:rPr>
              <w:drawing>
                <wp:inline distT="0" distB="0" distL="0" distR="0" wp14:anchorId="25AE20FE" wp14:editId="2434689F">
                  <wp:extent cx="1414780" cy="1413510"/>
                  <wp:effectExtent l="0" t="0" r="0" b="0"/>
                  <wp:docPr id="1" name="Picture 1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540" w:type="dxa"/>
            <w:shd w:val="clear" w:color="auto" w:fill="008080"/>
          </w:tcPr>
          <w:p w14:paraId="200626BB" w14:textId="5FFF0135" w:rsidR="00022AEF" w:rsidRPr="00022AEF" w:rsidRDefault="00022AEF" w:rsidP="00022AEF">
            <w:pPr>
              <w:rPr>
                <w:rFonts w:ascii="Century Gothic" w:hAnsi="Century Gothic" w:cs="Times New Roman"/>
                <w:noProof/>
                <w:color w:val="FFFFFF" w:themeColor="background1"/>
                <w:sz w:val="36"/>
                <w:szCs w:val="36"/>
              </w:rPr>
            </w:pPr>
            <w:r w:rsidRPr="00022AEF">
              <w:rPr>
                <w:rFonts w:ascii="Century Gothic" w:hAnsi="Century Gothic" w:cs="Times New Roman"/>
                <w:noProof/>
                <w:color w:val="FFFFFF" w:themeColor="background1"/>
                <w:sz w:val="36"/>
                <w:szCs w:val="36"/>
              </w:rPr>
              <w:t>STEM COBB:</w:t>
            </w:r>
          </w:p>
          <w:p w14:paraId="79B25C6F" w14:textId="77777777" w:rsidR="00022AEF" w:rsidRPr="00022AEF" w:rsidRDefault="00022AEF" w:rsidP="00022AEF">
            <w:pPr>
              <w:rPr>
                <w:rFonts w:ascii="Century Gothic" w:hAnsi="Century Gothic" w:cs="Times New Roman"/>
                <w:noProof/>
              </w:rPr>
            </w:pPr>
          </w:p>
          <w:p w14:paraId="528841B5" w14:textId="77232788" w:rsidR="00022AEF" w:rsidRPr="004179C6" w:rsidRDefault="00A029CE" w:rsidP="00022AEF">
            <w:pPr>
              <w:rPr>
                <w:rFonts w:ascii="Century Gothic" w:hAnsi="Century Gothic" w:cs="Times New Roman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 w:cs="Times New Roman"/>
                <w:b/>
                <w:bCs/>
                <w:noProof/>
                <w:color w:val="FFFFFF" w:themeColor="background1"/>
                <w:sz w:val="36"/>
                <w:szCs w:val="36"/>
              </w:rPr>
              <w:t>The Stupendous Seed Spacer!</w:t>
            </w:r>
          </w:p>
          <w:p w14:paraId="0A43F5A5" w14:textId="77777777" w:rsidR="002B6C1A" w:rsidRPr="004563A3" w:rsidRDefault="002B6C1A" w:rsidP="00022AEF">
            <w:pPr>
              <w:rPr>
                <w:rFonts w:ascii="Century Gothic" w:hAnsi="Century Gothic" w:cs="Times New Roman"/>
                <w:noProof/>
                <w:color w:val="FFFFFF" w:themeColor="background1"/>
                <w:sz w:val="18"/>
                <w:szCs w:val="18"/>
              </w:rPr>
            </w:pPr>
          </w:p>
          <w:p w14:paraId="1C9E7722" w14:textId="77777777" w:rsidR="002B2DA5" w:rsidRDefault="002B2DA5" w:rsidP="002B6C1A">
            <w:pPr>
              <w:jc w:val="right"/>
              <w:rPr>
                <w:rFonts w:ascii="Century Gothic" w:hAnsi="Century Gothic" w:cs="Times New Roman"/>
                <w:noProof/>
                <w:color w:val="FFFFFF" w:themeColor="background1"/>
                <w:sz w:val="20"/>
                <w:szCs w:val="20"/>
              </w:rPr>
            </w:pPr>
          </w:p>
          <w:p w14:paraId="70637E34" w14:textId="2C139A31" w:rsidR="002B6C1A" w:rsidRPr="004563A3" w:rsidRDefault="00A029CE" w:rsidP="002B6C1A">
            <w:pPr>
              <w:jc w:val="right"/>
              <w:rPr>
                <w:rFonts w:ascii="Century Gothic" w:hAnsi="Century Gothic" w:cs="Times New Roman"/>
                <w:noProof/>
                <w:color w:val="FFFFFF" w:themeColor="background1"/>
              </w:rPr>
            </w:pPr>
            <w:r>
              <w:rPr>
                <w:rFonts w:ascii="Century Gothic" w:hAnsi="Century Gothic" w:cs="Times New Roman"/>
                <w:noProof/>
                <w:color w:val="FFFFFF" w:themeColor="background1"/>
              </w:rPr>
              <w:t>2</w:t>
            </w:r>
            <w:r w:rsidRPr="00A029CE">
              <w:rPr>
                <w:rFonts w:ascii="Century Gothic" w:hAnsi="Century Gothic" w:cs="Times New Roman"/>
                <w:noProof/>
                <w:color w:val="FFFFFF" w:themeColor="background1"/>
                <w:vertAlign w:val="superscript"/>
              </w:rPr>
              <w:t>nd</w:t>
            </w:r>
            <w:r>
              <w:rPr>
                <w:rFonts w:ascii="Century Gothic" w:hAnsi="Century Gothic" w:cs="Times New Roman"/>
                <w:noProof/>
                <w:color w:val="FFFFFF" w:themeColor="background1"/>
              </w:rPr>
              <w:t xml:space="preserve"> </w:t>
            </w:r>
            <w:r w:rsidR="004F3EB1">
              <w:rPr>
                <w:rFonts w:ascii="Century Gothic" w:hAnsi="Century Gothic" w:cs="Times New Roman"/>
                <w:noProof/>
                <w:color w:val="FFFFFF" w:themeColor="background1"/>
              </w:rPr>
              <w:t>Grade</w:t>
            </w:r>
            <w:r w:rsidR="002B6C1A" w:rsidRPr="004563A3">
              <w:rPr>
                <w:rFonts w:ascii="Century Gothic" w:hAnsi="Century Gothic" w:cs="Times New Roman"/>
                <w:noProof/>
                <w:color w:val="FFFFFF" w:themeColor="background1"/>
              </w:rPr>
              <w:t xml:space="preserve"> STEM Resource from Cobb County Schools</w:t>
            </w:r>
          </w:p>
          <w:p w14:paraId="06462EBC" w14:textId="65B85738" w:rsidR="002B2DA5" w:rsidRPr="002B6C1A" w:rsidRDefault="002B2DA5" w:rsidP="002B6C1A">
            <w:pPr>
              <w:jc w:val="right"/>
              <w:rPr>
                <w:rFonts w:ascii="Century Gothic" w:hAnsi="Century Gothic" w:cs="Times New Roman"/>
                <w:noProof/>
                <w:sz w:val="20"/>
                <w:szCs w:val="20"/>
              </w:rPr>
            </w:pPr>
            <w:r w:rsidRPr="004563A3">
              <w:rPr>
                <w:rFonts w:ascii="Century Gothic" w:hAnsi="Century Gothic" w:cs="Times New Roman"/>
                <w:noProof/>
                <w:color w:val="FFFFFF" w:themeColor="background1"/>
              </w:rPr>
              <w:t xml:space="preserve">Lesson </w:t>
            </w:r>
            <w:r w:rsidR="00A029CE">
              <w:rPr>
                <w:rFonts w:ascii="Century Gothic" w:hAnsi="Century Gothic" w:cs="Times New Roman"/>
                <w:noProof/>
                <w:color w:val="FFFFFF" w:themeColor="background1"/>
              </w:rPr>
              <w:t>3</w:t>
            </w:r>
          </w:p>
        </w:tc>
      </w:tr>
      <w:tr w:rsidR="005D218C" w14:paraId="7D6472B2" w14:textId="77777777" w:rsidTr="00103F58">
        <w:trPr>
          <w:trHeight w:val="1728"/>
        </w:trPr>
        <w:tc>
          <w:tcPr>
            <w:tcW w:w="10790" w:type="dxa"/>
            <w:gridSpan w:val="2"/>
          </w:tcPr>
          <w:p w14:paraId="348FAFF3" w14:textId="77777777" w:rsidR="007D4ABE" w:rsidRDefault="007D4ABE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</w:p>
          <w:p w14:paraId="4233787F" w14:textId="726D9B6C" w:rsidR="007D4ABE" w:rsidRPr="00A11384" w:rsidRDefault="00A11384">
            <w:pPr>
              <w:rPr>
                <w:rFonts w:ascii="Century Gothic" w:hAnsi="Century Gothic" w:cs="Arial"/>
                <w:color w:val="2A2A2A"/>
                <w:sz w:val="24"/>
                <w:szCs w:val="24"/>
                <w:shd w:val="clear" w:color="auto" w:fill="FFFFFF"/>
              </w:rPr>
            </w:pPr>
            <w:proofErr w:type="gramStart"/>
            <w:r w:rsidRPr="00A11384">
              <w:rPr>
                <w:rFonts w:ascii="Century Gothic" w:hAnsi="Century Gothic" w:cs="Arial"/>
                <w:color w:val="2A2A2A"/>
                <w:sz w:val="24"/>
                <w:szCs w:val="24"/>
                <w:shd w:val="clear" w:color="auto" w:fill="FFFFFF"/>
              </w:rPr>
              <w:t>This week,</w:t>
            </w:r>
            <w:proofErr w:type="gramEnd"/>
            <w:r w:rsidRPr="00A11384">
              <w:rPr>
                <w:rFonts w:ascii="Century Gothic" w:hAnsi="Century Gothic" w:cs="Arial"/>
                <w:color w:val="2A2A2A"/>
                <w:sz w:val="24"/>
                <w:szCs w:val="24"/>
                <w:shd w:val="clear" w:color="auto" w:fill="FFFFFF"/>
              </w:rPr>
              <w:t xml:space="preserve"> encourage your young ones to take a close look at plants.  Plants are going crazy with new growth during this season and it's a great time to observe and document.  2nd graders typically spend a great deal of time in the 4th quarter learning to investigate the life cycle of a plant by growing a plant from a seed and by recording changes over a period of time (S2L1.b).  They also study linear measurement and practice both estimating as well as measuring using standard units (MGSE2.MD).  This week, students will design a tool for planting using what they know about both of these topics! </w:t>
            </w:r>
          </w:p>
          <w:p w14:paraId="101E81C1" w14:textId="4F45C215" w:rsidR="0023165E" w:rsidRPr="00890720" w:rsidRDefault="0023165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6A1853" w14:paraId="76142300" w14:textId="77777777" w:rsidTr="00094AE3">
        <w:trPr>
          <w:trHeight w:val="603"/>
        </w:trPr>
        <w:tc>
          <w:tcPr>
            <w:tcW w:w="10790" w:type="dxa"/>
            <w:gridSpan w:val="2"/>
            <w:shd w:val="clear" w:color="auto" w:fill="008080"/>
            <w:vAlign w:val="center"/>
          </w:tcPr>
          <w:p w14:paraId="00F9468C" w14:textId="63F462AD" w:rsidR="006A1853" w:rsidRPr="006A1853" w:rsidRDefault="006A1853" w:rsidP="00103F58">
            <w:pPr>
              <w:rPr>
                <w:rFonts w:ascii="Century Gothic" w:hAnsi="Century Gothic" w:cs="Times New Roman"/>
                <w:bCs/>
                <w:color w:val="FFFFFF" w:themeColor="background1"/>
                <w:sz w:val="28"/>
                <w:szCs w:val="28"/>
              </w:rPr>
            </w:pPr>
            <w:r w:rsidRPr="006A1853">
              <w:rPr>
                <w:rFonts w:ascii="Century Gothic" w:hAnsi="Century Gothic" w:cs="Times New Roman"/>
                <w:bCs/>
                <w:color w:val="FFFFFF" w:themeColor="background1"/>
                <w:sz w:val="28"/>
                <w:szCs w:val="28"/>
              </w:rPr>
              <w:t>Materials</w:t>
            </w:r>
          </w:p>
        </w:tc>
      </w:tr>
      <w:tr w:rsidR="006A1853" w14:paraId="6BE616B5" w14:textId="77777777" w:rsidTr="006A1853">
        <w:trPr>
          <w:trHeight w:val="603"/>
        </w:trPr>
        <w:tc>
          <w:tcPr>
            <w:tcW w:w="10790" w:type="dxa"/>
            <w:gridSpan w:val="2"/>
            <w:shd w:val="clear" w:color="auto" w:fill="FFFFFF" w:themeFill="background1"/>
            <w:vAlign w:val="center"/>
          </w:tcPr>
          <w:p w14:paraId="4190D271" w14:textId="5148599A" w:rsidR="006A1853" w:rsidRPr="00605895" w:rsidRDefault="00605895" w:rsidP="006A1853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605895">
              <w:rPr>
                <w:rFonts w:ascii="Century Gothic" w:hAnsi="Century Gothic" w:cs="Arial"/>
                <w:color w:val="2A2A2A"/>
                <w:shd w:val="clear" w:color="auto" w:fill="FFFFFF"/>
              </w:rPr>
              <w:t>paper    pencil    tool for measuring (ruler, tape measure)    empty cereal box (or something similar)</w:t>
            </w:r>
          </w:p>
        </w:tc>
      </w:tr>
      <w:tr w:rsidR="006A1853" w14:paraId="55B42335" w14:textId="77777777" w:rsidTr="00094AE3">
        <w:trPr>
          <w:trHeight w:val="603"/>
        </w:trPr>
        <w:tc>
          <w:tcPr>
            <w:tcW w:w="10790" w:type="dxa"/>
            <w:gridSpan w:val="2"/>
            <w:shd w:val="clear" w:color="auto" w:fill="008080"/>
            <w:vAlign w:val="center"/>
          </w:tcPr>
          <w:p w14:paraId="27A73BF6" w14:textId="63C80C27" w:rsidR="006A1853" w:rsidRPr="006A1853" w:rsidRDefault="006A1853" w:rsidP="00103F58">
            <w:pPr>
              <w:rPr>
                <w:rFonts w:ascii="Century Gothic" w:hAnsi="Century Gothic" w:cs="Times New Roman"/>
                <w:bCs/>
              </w:rPr>
            </w:pPr>
            <w:r w:rsidRPr="006A1853">
              <w:rPr>
                <w:rFonts w:ascii="Century Gothic" w:hAnsi="Century Gothic" w:cs="Times New Roman"/>
                <w:bCs/>
                <w:color w:val="FFFFFF" w:themeColor="background1"/>
                <w:sz w:val="28"/>
                <w:szCs w:val="28"/>
              </w:rPr>
              <w:t>Digital Resources</w:t>
            </w:r>
          </w:p>
        </w:tc>
      </w:tr>
      <w:tr w:rsidR="000430CC" w14:paraId="2F9DD56D" w14:textId="77777777" w:rsidTr="00103F58">
        <w:trPr>
          <w:trHeight w:val="1125"/>
        </w:trPr>
        <w:tc>
          <w:tcPr>
            <w:tcW w:w="10790" w:type="dxa"/>
            <w:gridSpan w:val="2"/>
            <w:shd w:val="clear" w:color="auto" w:fill="FFFFFF" w:themeFill="background1"/>
          </w:tcPr>
          <w:p w14:paraId="40213528" w14:textId="77777777" w:rsidR="006A1853" w:rsidRDefault="006A1853" w:rsidP="006A185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5BB837C8" w14:textId="54FAF75E" w:rsidR="00774954" w:rsidRPr="00A31E4C" w:rsidRDefault="006A1853" w:rsidP="006A185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D51CC">
              <w:rPr>
                <w:rFonts w:ascii="Century Gothic" w:hAnsi="Century Gothic" w:cs="Times New Roman"/>
                <w:sz w:val="20"/>
                <w:szCs w:val="20"/>
              </w:rPr>
              <w:t xml:space="preserve">Book </w:t>
            </w:r>
            <w:r w:rsidR="00316A8C">
              <w:rPr>
                <w:rFonts w:ascii="Century Gothic" w:hAnsi="Century Gothic" w:cs="Times New Roman"/>
                <w:sz w:val="20"/>
                <w:szCs w:val="20"/>
              </w:rPr>
              <w:t>–</w:t>
            </w:r>
            <w:r w:rsidR="00774954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316A8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From Seed to Plant</w:t>
            </w:r>
            <w:r w:rsidR="00316A8C">
              <w:rPr>
                <w:rFonts w:ascii="Century Gothic" w:hAnsi="Century Gothic" w:cs="Times New Roman"/>
                <w:sz w:val="20"/>
                <w:szCs w:val="20"/>
              </w:rPr>
              <w:t xml:space="preserve"> - </w:t>
            </w:r>
            <w:hyperlink r:id="rId12" w:tgtFrame="_blank" w:history="1">
              <w:r w:rsidR="00A31E4C" w:rsidRPr="00A31E4C">
                <w:rPr>
                  <w:rStyle w:val="Hyperlink"/>
                  <w:rFonts w:ascii="Century Gothic" w:hAnsi="Century Gothic" w:cs="Arial"/>
                  <w:spacing w:val="15"/>
                  <w:sz w:val="20"/>
                  <w:szCs w:val="20"/>
                </w:rPr>
                <w:t>https://youtu.be/k09T9HHzh5w</w:t>
              </w:r>
            </w:hyperlink>
            <w:r w:rsidR="00A31E4C" w:rsidRPr="00A31E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3A081BC" w14:textId="3B9A5B9C" w:rsidR="006A1853" w:rsidRPr="00483574" w:rsidRDefault="006A1853" w:rsidP="0048357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D51CC">
              <w:rPr>
                <w:rFonts w:ascii="Century Gothic" w:hAnsi="Century Gothic" w:cs="Times New Roman"/>
                <w:sz w:val="20"/>
                <w:szCs w:val="20"/>
              </w:rPr>
              <w:t xml:space="preserve">Online Game – </w:t>
            </w:r>
            <w:r w:rsidR="000440B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From Seed to Fruit</w:t>
            </w:r>
            <w:r w:rsidRPr="001D51CC">
              <w:rPr>
                <w:rFonts w:ascii="Century Gothic" w:hAnsi="Century Gothic" w:cs="Times New Roman"/>
                <w:sz w:val="20"/>
                <w:szCs w:val="20"/>
              </w:rPr>
              <w:t xml:space="preserve"> - </w:t>
            </w:r>
            <w:hyperlink r:id="rId13" w:history="1">
              <w:r w:rsidR="000440BA" w:rsidRPr="000440B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https://gpb.pbslearningmedia.org/resource/evscps.sci.life.seedint/from-seed-to-fruit-interactive/</w:t>
              </w:r>
            </w:hyperlink>
          </w:p>
        </w:tc>
      </w:tr>
      <w:tr w:rsidR="000430CC" w14:paraId="1B44085E" w14:textId="77777777" w:rsidTr="00094AE3">
        <w:trPr>
          <w:trHeight w:val="513"/>
        </w:trPr>
        <w:tc>
          <w:tcPr>
            <w:tcW w:w="10790" w:type="dxa"/>
            <w:gridSpan w:val="2"/>
            <w:shd w:val="clear" w:color="auto" w:fill="008080"/>
            <w:vAlign w:val="center"/>
          </w:tcPr>
          <w:p w14:paraId="55117F0D" w14:textId="2A2AB7EA" w:rsidR="000430CC" w:rsidRPr="00103F58" w:rsidRDefault="006A1853" w:rsidP="00103F58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103F58">
              <w:rPr>
                <w:rFonts w:ascii="Century Gothic" w:hAnsi="Century Gothic" w:cs="Times New Roman"/>
                <w:bCs/>
                <w:color w:val="FFFFFF" w:themeColor="background1"/>
                <w:sz w:val="28"/>
                <w:szCs w:val="28"/>
              </w:rPr>
              <w:t>Instructions</w:t>
            </w:r>
          </w:p>
        </w:tc>
      </w:tr>
      <w:tr w:rsidR="000430CC" w14:paraId="1F0C2177" w14:textId="77777777" w:rsidTr="002B2DA5">
        <w:trPr>
          <w:trHeight w:val="1890"/>
        </w:trPr>
        <w:tc>
          <w:tcPr>
            <w:tcW w:w="10790" w:type="dxa"/>
            <w:gridSpan w:val="2"/>
          </w:tcPr>
          <w:p w14:paraId="1D4DD588" w14:textId="77777777" w:rsidR="000430CC" w:rsidRPr="001106D9" w:rsidRDefault="000430CC" w:rsidP="002B2DA5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52D95EF" w14:textId="35C53115" w:rsidR="00103F58" w:rsidRPr="001106D9" w:rsidRDefault="00A67FA7" w:rsidP="00080AE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Fonts w:ascii="Century Gothic" w:hAnsi="Century Gothic" w:cs="Arial"/>
                <w:color w:val="2A2A2A"/>
                <w:sz w:val="20"/>
                <w:szCs w:val="20"/>
                <w:shd w:val="clear" w:color="auto" w:fill="FFFFFF"/>
              </w:rPr>
              <w:t>As always, we will begin with a book!  Here's another one that we love by Gail Gibbons!</w:t>
            </w:r>
            <w:r w:rsidR="00080AE7" w:rsidRPr="001106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4" w:tgtFrame="_blank" w:history="1">
              <w:r w:rsidR="00080AE7" w:rsidRPr="001106D9">
                <w:rPr>
                  <w:rStyle w:val="Hyperlink"/>
                  <w:rFonts w:ascii="Century Gothic" w:hAnsi="Century Gothic" w:cs="Arial"/>
                  <w:spacing w:val="15"/>
                  <w:sz w:val="20"/>
                  <w:szCs w:val="20"/>
                </w:rPr>
                <w:t>https://youtu.be/k09T9HHzh5w</w:t>
              </w:r>
            </w:hyperlink>
          </w:p>
          <w:p w14:paraId="34EA123A" w14:textId="77777777" w:rsidR="00080AE7" w:rsidRPr="001106D9" w:rsidRDefault="00080AE7" w:rsidP="00080AE7">
            <w:pPr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94F4BE4" w14:textId="77777777" w:rsidR="004100D5" w:rsidRPr="001106D9" w:rsidRDefault="00103F58" w:rsidP="004100D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Fonts w:ascii="Century Gothic" w:hAnsi="Century Gothic" w:cs="Arial"/>
                <w:spacing w:val="15"/>
                <w:sz w:val="20"/>
                <w:szCs w:val="20"/>
              </w:rPr>
              <w:t>Next give your child a little screen time t</w:t>
            </w:r>
            <w:r w:rsidR="005562A3" w:rsidRPr="001106D9">
              <w:rPr>
                <w:rFonts w:ascii="Century Gothic" w:hAnsi="Century Gothic" w:cs="Arial"/>
                <w:spacing w:val="15"/>
                <w:sz w:val="20"/>
                <w:szCs w:val="20"/>
              </w:rPr>
              <w:t xml:space="preserve">o play </w:t>
            </w:r>
            <w:r w:rsidR="00992648" w:rsidRPr="001106D9">
              <w:rPr>
                <w:rFonts w:ascii="Century Gothic" w:hAnsi="Century Gothic" w:cs="Arial"/>
                <w:spacing w:val="15"/>
                <w:sz w:val="20"/>
                <w:szCs w:val="20"/>
              </w:rPr>
              <w:t>a</w:t>
            </w:r>
            <w:r w:rsidR="005562A3" w:rsidRPr="001106D9">
              <w:rPr>
                <w:rFonts w:ascii="Century Gothic" w:hAnsi="Century Gothic" w:cs="Arial"/>
                <w:spacing w:val="15"/>
                <w:sz w:val="20"/>
                <w:szCs w:val="20"/>
              </w:rPr>
              <w:t xml:space="preserve"> game</w:t>
            </w:r>
            <w:r w:rsidR="00992648" w:rsidRPr="001106D9">
              <w:rPr>
                <w:rFonts w:ascii="Century Gothic" w:hAnsi="Century Gothic" w:cs="Arial"/>
                <w:spacing w:val="15"/>
                <w:sz w:val="20"/>
                <w:szCs w:val="20"/>
              </w:rPr>
              <w:t xml:space="preserve"> all about plants </w:t>
            </w:r>
            <w:hyperlink r:id="rId15" w:history="1">
              <w:r w:rsidR="00992648" w:rsidRPr="001106D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https://gpb.pbslearningmedia.org/resource/evscps.sci.life.seedint/from-seed-to-fruit-interactive/</w:t>
              </w:r>
            </w:hyperlink>
          </w:p>
          <w:p w14:paraId="021F5402" w14:textId="77777777" w:rsidR="004100D5" w:rsidRPr="001106D9" w:rsidRDefault="004100D5" w:rsidP="004100D5">
            <w:pPr>
              <w:pStyle w:val="ListParagraph"/>
              <w:rPr>
                <w:rFonts w:ascii="Century Gothic" w:hAnsi="Century Gothic" w:cs="Arial"/>
                <w:color w:val="2A2A2A"/>
                <w:shd w:val="clear" w:color="auto" w:fill="FFFFFF"/>
              </w:rPr>
            </w:pPr>
          </w:p>
          <w:p w14:paraId="673DBB10" w14:textId="78C05F90" w:rsidR="007402F1" w:rsidRPr="001106D9" w:rsidRDefault="0070053F" w:rsidP="004100D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W</w:t>
            </w:r>
            <w:r w:rsidR="004100D5"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ork with your parents to choose a plant to observe for the week.  You may have a quick-growing seed you could plant, or you might choose a plant from your yard or somewhere near your home!  Keep a plant journal this week that shows what you notice may be changing about the plant.  Day to day changes may be small, but they add up over time.</w:t>
            </w:r>
          </w:p>
          <w:p w14:paraId="4EC4B57A" w14:textId="77777777" w:rsidR="009C239A" w:rsidRPr="001106D9" w:rsidRDefault="009C239A" w:rsidP="009C239A">
            <w:pPr>
              <w:pStyle w:val="ListParagraph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AB376EA" w14:textId="77777777" w:rsidR="005C162D" w:rsidRPr="001106D9" w:rsidRDefault="00D95D33" w:rsidP="004100D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All seeds have needs for growing into the best plants.  When you buy seeds at a store, they often tell you about some of their needs on the back of the packaging.  Tomato seeds</w:t>
            </w:r>
            <w:r w:rsidR="003E680E"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 xml:space="preserve">, for example, </w:t>
            </w: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need to be 2 feet from the plant next to it, and 4 feet from the next closest row of plants.  It says the seeds should be planted 1/4 in from the top of the soil.  That's very helpful information!</w:t>
            </w:r>
          </w:p>
          <w:p w14:paraId="11E5CD58" w14:textId="3F65B105" w:rsidR="005C162D" w:rsidRPr="001106D9" w:rsidRDefault="005C162D" w:rsidP="005C162D">
            <w:pPr>
              <w:pStyle w:val="ListParagraph"/>
              <w:rPr>
                <w:rFonts w:ascii="Century Gothic" w:hAnsi="Century Gothic" w:cs="Arial"/>
                <w:color w:val="2A2A2A"/>
                <w:shd w:val="clear" w:color="auto" w:fill="FFFFFF"/>
              </w:rPr>
            </w:pPr>
          </w:p>
          <w:p w14:paraId="3B44D366" w14:textId="5A6ECDF0" w:rsidR="00404F17" w:rsidRPr="001106D9" w:rsidRDefault="00404F17" w:rsidP="005C162D">
            <w:pPr>
              <w:pStyle w:val="ListParagraph"/>
              <w:rPr>
                <w:rFonts w:ascii="Century Gothic" w:hAnsi="Century Gothic" w:cs="Arial"/>
                <w:color w:val="2A2A2A"/>
                <w:shd w:val="clear" w:color="auto" w:fill="FFFFFF"/>
              </w:rPr>
            </w:pPr>
          </w:p>
          <w:p w14:paraId="67DF60E1" w14:textId="77777777" w:rsidR="00404F17" w:rsidRPr="001106D9" w:rsidRDefault="00404F17" w:rsidP="005C162D">
            <w:pPr>
              <w:pStyle w:val="ListParagraph"/>
              <w:rPr>
                <w:rFonts w:ascii="Century Gothic" w:hAnsi="Century Gothic" w:cs="Arial"/>
                <w:color w:val="2A2A2A"/>
                <w:shd w:val="clear" w:color="auto" w:fill="FFFFFF"/>
              </w:rPr>
            </w:pPr>
          </w:p>
          <w:p w14:paraId="7F77998C" w14:textId="77777777" w:rsidR="001125EB" w:rsidRPr="001106D9" w:rsidRDefault="00D95D33" w:rsidP="00404F1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This week, we are going to create a tool that small home farmers could use for planting vegetable seeds that need to be much closer together. </w:t>
            </w:r>
            <w:r w:rsidR="001125EB"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Help your child to look at a seed spacing chart and pick a certain type of vegetable whose seeds need to be planted no more than 6 inches apart.  </w:t>
            </w:r>
            <w:hyperlink r:id="rId16" w:tgtFrame="_blank" w:history="1">
              <w:r w:rsidR="001125EB" w:rsidRPr="001106D9">
                <w:rPr>
                  <w:rStyle w:val="Hyperlink"/>
                  <w:rFonts w:ascii="Century Gothic" w:hAnsi="Century Gothic" w:cs="Arial"/>
                  <w:color w:val="2A2A2A"/>
                  <w:shd w:val="clear" w:color="auto" w:fill="FFFFFF"/>
                </w:rPr>
                <w:t>Here</w:t>
              </w:r>
            </w:hyperlink>
            <w:r w:rsidR="001125EB"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 is a chart that could be helpful!  </w:t>
            </w:r>
          </w:p>
          <w:p w14:paraId="0A2C4010" w14:textId="77777777" w:rsidR="001125EB" w:rsidRPr="001106D9" w:rsidRDefault="001125EB" w:rsidP="001125E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Style w:val="Strong"/>
                <w:rFonts w:ascii="Century Gothic" w:hAnsi="Century Gothic" w:cs="Arial"/>
                <w:color w:val="24678D"/>
                <w:shd w:val="clear" w:color="auto" w:fill="FFFFFF"/>
              </w:rPr>
              <w:t>Ask</w:t>
            </w: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 xml:space="preserve"> your child what they could make using a flattened cereal (or other thin cardboard) box to help someone planting to know just where to put the seeds.  </w:t>
            </w:r>
          </w:p>
          <w:p w14:paraId="14EF2191" w14:textId="77777777" w:rsidR="001125EB" w:rsidRPr="001106D9" w:rsidRDefault="001125EB" w:rsidP="001125E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Allow them to </w:t>
            </w:r>
            <w:r w:rsidRPr="001106D9">
              <w:rPr>
                <w:rStyle w:val="Strong"/>
                <w:rFonts w:ascii="Century Gothic" w:hAnsi="Century Gothic" w:cs="Arial"/>
                <w:color w:val="24678D"/>
                <w:shd w:val="clear" w:color="auto" w:fill="FFFFFF"/>
              </w:rPr>
              <w:t>brainstorm</w:t>
            </w: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 xml:space="preserve"> some ideas.  </w:t>
            </w:r>
          </w:p>
          <w:p w14:paraId="2EDB13C3" w14:textId="77777777" w:rsidR="001125EB" w:rsidRPr="001106D9" w:rsidRDefault="001125EB" w:rsidP="001125E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Give them materials for both measuring and cutting so that they can </w:t>
            </w:r>
            <w:r w:rsidRPr="001106D9">
              <w:rPr>
                <w:rStyle w:val="Strong"/>
                <w:rFonts w:ascii="Century Gothic" w:hAnsi="Century Gothic" w:cs="Arial"/>
                <w:color w:val="24678D"/>
                <w:shd w:val="clear" w:color="auto" w:fill="FFFFFF"/>
              </w:rPr>
              <w:t>create</w:t>
            </w: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 their design.  Stay nearby to help them if they decide to cut holes and need a hand!  </w:t>
            </w:r>
          </w:p>
          <w:p w14:paraId="6924DC69" w14:textId="77777777" w:rsidR="001125EB" w:rsidRPr="001106D9" w:rsidRDefault="001125EB" w:rsidP="001125E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Style w:val="Strong"/>
                <w:rFonts w:ascii="Century Gothic" w:hAnsi="Century Gothic" w:cs="Arial"/>
                <w:color w:val="24678D"/>
                <w:shd w:val="clear" w:color="auto" w:fill="FFFFFF"/>
              </w:rPr>
              <w:t>Evaluate</w:t>
            </w: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 xml:space="preserve">:  Can this be used to keep the seeds planted at the right distances from one another?  If possible, allow your child to plant a few seeds using their device.  </w:t>
            </w:r>
          </w:p>
          <w:p w14:paraId="7805A8AD" w14:textId="0C24FF9E" w:rsidR="00B14180" w:rsidRPr="001106D9" w:rsidRDefault="001125EB" w:rsidP="001125E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Give them a chance to </w:t>
            </w:r>
            <w:r w:rsidRPr="001106D9">
              <w:rPr>
                <w:rStyle w:val="Strong"/>
                <w:rFonts w:ascii="Century Gothic" w:hAnsi="Century Gothic" w:cs="Arial"/>
                <w:color w:val="24678D"/>
                <w:shd w:val="clear" w:color="auto" w:fill="FFFFFF"/>
              </w:rPr>
              <w:t>improve</w:t>
            </w: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 their design! </w:t>
            </w:r>
          </w:p>
          <w:p w14:paraId="026F132A" w14:textId="77777777" w:rsidR="00E51CC5" w:rsidRPr="001106D9" w:rsidRDefault="00E51CC5" w:rsidP="00E51CC5">
            <w:pPr>
              <w:ind w:left="1080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D1A8FD2" w14:textId="0D920833" w:rsidR="00E51CC5" w:rsidRPr="001106D9" w:rsidRDefault="001106D9" w:rsidP="00E51CC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106D9">
              <w:rPr>
                <w:rFonts w:ascii="Century Gothic" w:hAnsi="Century Gothic" w:cs="Arial"/>
                <w:color w:val="2A2A2A"/>
                <w:shd w:val="clear" w:color="auto" w:fill="FFFFFF"/>
              </w:rPr>
              <w:t>Here are a few ideas for re-growing foods that you may have in your home.  No need to go to the store if you have some of these things nearby!</w:t>
            </w:r>
            <w:r>
              <w:rPr>
                <w:rFonts w:ascii="Century Gothic" w:hAnsi="Century Gothic" w:cs="Arial"/>
                <w:color w:val="2A2A2A"/>
                <w:shd w:val="clear" w:color="auto" w:fill="FFFFFF"/>
              </w:rPr>
              <w:t xml:space="preserve"> </w:t>
            </w:r>
            <w:hyperlink r:id="rId17" w:tgtFrame="_blank" w:history="1">
              <w:r w:rsidRPr="001106D9">
                <w:rPr>
                  <w:rStyle w:val="Hyperlink"/>
                  <w:rFonts w:ascii="Century Gothic" w:hAnsi="Century Gothic" w:cs="Arial"/>
                  <w:spacing w:val="15"/>
                  <w:sz w:val="20"/>
                  <w:szCs w:val="20"/>
                </w:rPr>
                <w:t>https://youtu.be/MScUrvfLKjU</w:t>
              </w:r>
            </w:hyperlink>
          </w:p>
        </w:tc>
      </w:tr>
      <w:tr w:rsidR="00EE342D" w14:paraId="5308ADD8" w14:textId="77777777" w:rsidTr="002B2DA5">
        <w:trPr>
          <w:trHeight w:val="1890"/>
        </w:trPr>
        <w:tc>
          <w:tcPr>
            <w:tcW w:w="10790" w:type="dxa"/>
            <w:gridSpan w:val="2"/>
          </w:tcPr>
          <w:p w14:paraId="6F19FCEB" w14:textId="77777777" w:rsidR="00EE342D" w:rsidRDefault="00EE342D" w:rsidP="002B2DA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309008A2" w14:textId="035A91A7" w:rsidR="00890720" w:rsidRDefault="00890720" w:rsidP="00975370">
      <w:pPr>
        <w:pStyle w:val="NoSpacing"/>
        <w:jc w:val="right"/>
        <w:rPr>
          <w:rFonts w:ascii="Georgia" w:hAnsi="Georgia"/>
          <w:noProof/>
          <w:sz w:val="28"/>
        </w:rPr>
      </w:pPr>
    </w:p>
    <w:sectPr w:rsidR="00890720" w:rsidSect="0035489B">
      <w:footerReference w:type="default" r:id="rId18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91E4" w14:textId="77777777" w:rsidR="00500BA0" w:rsidRDefault="00500BA0" w:rsidP="006B1481">
      <w:pPr>
        <w:spacing w:after="0" w:line="240" w:lineRule="auto"/>
      </w:pPr>
      <w:r>
        <w:separator/>
      </w:r>
    </w:p>
  </w:endnote>
  <w:endnote w:type="continuationSeparator" w:id="0">
    <w:p w14:paraId="49BE8BFC" w14:textId="77777777" w:rsidR="00500BA0" w:rsidRDefault="00500BA0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114C" w14:textId="687FB326" w:rsidR="004563A3" w:rsidRPr="004563A3" w:rsidRDefault="0035489B" w:rsidP="004563A3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0" locked="0" layoutInCell="1" allowOverlap="1" wp14:anchorId="52868BD3" wp14:editId="3555E66E">
          <wp:simplePos x="0" y="0"/>
          <wp:positionH relativeFrom="column">
            <wp:posOffset>33655</wp:posOffset>
          </wp:positionH>
          <wp:positionV relativeFrom="paragraph">
            <wp:posOffset>-142428</wp:posOffset>
          </wp:positionV>
          <wp:extent cx="2191488" cy="549698"/>
          <wp:effectExtent l="0" t="0" r="0" b="3175"/>
          <wp:wrapNone/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-STEM_horiz_indici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88" cy="54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AC24B" wp14:editId="6C64A0A3">
              <wp:simplePos x="0" y="0"/>
              <wp:positionH relativeFrom="margin">
                <wp:align>right</wp:align>
              </wp:positionH>
              <wp:positionV relativeFrom="paragraph">
                <wp:posOffset>-183885</wp:posOffset>
              </wp:positionV>
              <wp:extent cx="6864824" cy="0"/>
              <wp:effectExtent l="19050" t="1905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6482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B0461" id="Straight Connector 8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9.35pt,-14.5pt" to="1029.9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Fa7AEAACIEAAAOAAAAZHJzL2Uyb0RvYy54bWysU02L2zAQvRf6H4TujZ10CcbE2UOW7R5K&#10;G7rdvSuyZAv0xUiNnX/fkey42116aCkGodHMe5r3NN7djkaTs4CgnG3oelVSIix3rbJdQ5++33+o&#10;KAmR2ZZpZ0VDLyLQ2/37d7vB12LjeqdbAQRJbKgH39A+Rl8XReC9MCysnBcWk9KBYRFD6IoW2IDs&#10;RhebstwWg4PWg+MiBDy9m5J0n/mlFDx+lTKISHRDsbeYV8jrKa3FfsfqDpjvFZ/bYP/QhWHK4qUL&#10;1R2LjPwA9YbKKA4uOBlX3JnCSam4yBpQzbp8peaxZ15kLWhO8ItN4f/R8i/nIxDVNhQfyjKDT/QY&#10;gamuj+TgrEUDHZAq+TT4UGP5wR5hjoI/QhI9SjBEauUfcARo3j2nXcqhRDJmvy+L32KMhOPhttre&#10;VJsbSvg1V0xkCeghxE/CGZI2DdXKJitYzc6fQ8QGsPRako61JUNDP1brssxlwWnV3iutUzJAdzpo&#10;IGeWxqCs8EuKkOJFGUba4mHSOSnLu3jRYrrgm5DoFPY9KcszKhZaxrmwcT3zaovVCSaxhQU4t5aG&#10;+0/AuT5BRZ7fvwEviHyzs3EBG2UdTMb8fnscry3Lqf7qwKQ7WXBy7SW/ebYGBzE7N/80adJfxhn+&#10;69fe/wQAAP//AwBQSwMEFAAGAAgAAAAhAGEhpxfcAAAACQEAAA8AAABkcnMvZG93bnJldi54bWxM&#10;j0FrwkAQhe8F/8Myhd50EqHFxmykChYvhda29zU7ZoPZ2ZBdk/TfdwVBbzPzHm++l69G24ieOl87&#10;lpDOEhDEpdM1VxJ+vrfTBQgfFGvVOCYJf+RhVUwecpVpN/AX9ftQiRjCPlMSTAhthuhLQ1b5mWuJ&#10;o3Z0nVUhrl2FulNDDLcNzpPkBa2qOX4wqqWNofK0P1sJ61+dbnafpaufcf3Rn3ZmwHcj5dPj+LYE&#10;EWgMNzNc8CM6FJHp4M6svWgkxCJBwnT+GoeLnCzSFMThesIix/sGxT8AAAD//wMAUEsBAi0AFAAG&#10;AAgAAAAhALaDOJL+AAAA4QEAABMAAAAAAAAAAAAAAAAAAAAAAFtDb250ZW50X1R5cGVzXS54bWxQ&#10;SwECLQAUAAYACAAAACEAOP0h/9YAAACUAQAACwAAAAAAAAAAAAAAAAAvAQAAX3JlbHMvLnJlbHNQ&#10;SwECLQAUAAYACAAAACEA2DQRWuwBAAAiBAAADgAAAAAAAAAAAAAAAAAuAgAAZHJzL2Uyb0RvYy54&#10;bWxQSwECLQAUAAYACAAAACEAYSGnF9wAAAAJAQAADwAAAAAAAAAAAAAAAABGBAAAZHJzL2Rvd25y&#10;ZXYueG1sUEsFBgAAAAAEAAQA8wAAAE8FAAAAAA==&#10;" strokecolor="teal" strokeweight="3pt">
              <w10:wrap anchorx="margin"/>
            </v:line>
          </w:pict>
        </mc:Fallback>
      </mc:AlternateContent>
    </w:r>
    <w:hyperlink r:id="rId2" w:history="1">
      <w:r w:rsidR="004563A3" w:rsidRPr="004563A3">
        <w:rPr>
          <w:rStyle w:val="Hyperlink"/>
          <w:rFonts w:ascii="Century Gothic" w:hAnsi="Century Gothic"/>
          <w:color w:val="auto"/>
        </w:rPr>
        <w:t>www.stemcobb.com</w:t>
      </w:r>
    </w:hyperlink>
    <w:r w:rsidR="004563A3" w:rsidRPr="004563A3">
      <w:rPr>
        <w:rFonts w:ascii="Century Gothic" w:hAnsi="Century Gothi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670B" w14:textId="77777777" w:rsidR="00500BA0" w:rsidRDefault="00500BA0" w:rsidP="006B1481">
      <w:pPr>
        <w:spacing w:after="0" w:line="240" w:lineRule="auto"/>
      </w:pPr>
      <w:r>
        <w:separator/>
      </w:r>
    </w:p>
  </w:footnote>
  <w:footnote w:type="continuationSeparator" w:id="0">
    <w:p w14:paraId="1664585F" w14:textId="77777777" w:rsidR="00500BA0" w:rsidRDefault="00500BA0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5CD"/>
    <w:multiLevelType w:val="hybridMultilevel"/>
    <w:tmpl w:val="91E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A42"/>
    <w:multiLevelType w:val="hybridMultilevel"/>
    <w:tmpl w:val="8642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1621"/>
    <w:multiLevelType w:val="hybridMultilevel"/>
    <w:tmpl w:val="474CC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2C12"/>
    <w:multiLevelType w:val="hybridMultilevel"/>
    <w:tmpl w:val="0D4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4898"/>
    <w:multiLevelType w:val="hybridMultilevel"/>
    <w:tmpl w:val="93B28476"/>
    <w:lvl w:ilvl="0" w:tplc="662E7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5439"/>
    <w:multiLevelType w:val="hybridMultilevel"/>
    <w:tmpl w:val="CA4A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34B9"/>
    <w:multiLevelType w:val="hybridMultilevel"/>
    <w:tmpl w:val="C3E6EFF8"/>
    <w:lvl w:ilvl="0" w:tplc="25E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19A9"/>
    <w:multiLevelType w:val="hybridMultilevel"/>
    <w:tmpl w:val="3192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0AC"/>
    <w:multiLevelType w:val="hybridMultilevel"/>
    <w:tmpl w:val="ADF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1058"/>
    <w:multiLevelType w:val="hybridMultilevel"/>
    <w:tmpl w:val="632C0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94B2C"/>
    <w:multiLevelType w:val="multilevel"/>
    <w:tmpl w:val="2C3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74164"/>
    <w:multiLevelType w:val="hybridMultilevel"/>
    <w:tmpl w:val="D2C6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11"/>
    <w:rsid w:val="00022AEF"/>
    <w:rsid w:val="00032016"/>
    <w:rsid w:val="000430CC"/>
    <w:rsid w:val="000440BA"/>
    <w:rsid w:val="00077430"/>
    <w:rsid w:val="00080AE7"/>
    <w:rsid w:val="00084201"/>
    <w:rsid w:val="00085FB8"/>
    <w:rsid w:val="00094AE3"/>
    <w:rsid w:val="000A191E"/>
    <w:rsid w:val="000A2615"/>
    <w:rsid w:val="000A3B8F"/>
    <w:rsid w:val="000D4B8E"/>
    <w:rsid w:val="00103F58"/>
    <w:rsid w:val="00105E6F"/>
    <w:rsid w:val="001106D9"/>
    <w:rsid w:val="00111C5A"/>
    <w:rsid w:val="001125EB"/>
    <w:rsid w:val="00150693"/>
    <w:rsid w:val="00167AB9"/>
    <w:rsid w:val="00192B12"/>
    <w:rsid w:val="00194C6A"/>
    <w:rsid w:val="0019730A"/>
    <w:rsid w:val="001A3CF8"/>
    <w:rsid w:val="001D51CC"/>
    <w:rsid w:val="001E4CEF"/>
    <w:rsid w:val="0023165E"/>
    <w:rsid w:val="002B2DA5"/>
    <w:rsid w:val="002B40EF"/>
    <w:rsid w:val="002B6C1A"/>
    <w:rsid w:val="002B7C7B"/>
    <w:rsid w:val="002F0B7B"/>
    <w:rsid w:val="002F77DE"/>
    <w:rsid w:val="00314801"/>
    <w:rsid w:val="00316A8C"/>
    <w:rsid w:val="0033643F"/>
    <w:rsid w:val="00344049"/>
    <w:rsid w:val="00347799"/>
    <w:rsid w:val="0035489B"/>
    <w:rsid w:val="003624A4"/>
    <w:rsid w:val="003E680E"/>
    <w:rsid w:val="003F26C4"/>
    <w:rsid w:val="003F74C3"/>
    <w:rsid w:val="004019FB"/>
    <w:rsid w:val="00404F17"/>
    <w:rsid w:val="004100D5"/>
    <w:rsid w:val="00412D6C"/>
    <w:rsid w:val="004179C6"/>
    <w:rsid w:val="004563A3"/>
    <w:rsid w:val="00483574"/>
    <w:rsid w:val="00494115"/>
    <w:rsid w:val="004A26B2"/>
    <w:rsid w:val="004F3EB1"/>
    <w:rsid w:val="004F4624"/>
    <w:rsid w:val="004F7711"/>
    <w:rsid w:val="00500BA0"/>
    <w:rsid w:val="00506949"/>
    <w:rsid w:val="00533D98"/>
    <w:rsid w:val="005562A3"/>
    <w:rsid w:val="00556FFC"/>
    <w:rsid w:val="00564D8E"/>
    <w:rsid w:val="00580164"/>
    <w:rsid w:val="005A5EBC"/>
    <w:rsid w:val="005C162D"/>
    <w:rsid w:val="005D218C"/>
    <w:rsid w:val="00602555"/>
    <w:rsid w:val="00605895"/>
    <w:rsid w:val="0062201B"/>
    <w:rsid w:val="006A1853"/>
    <w:rsid w:val="006A5D4B"/>
    <w:rsid w:val="006B1481"/>
    <w:rsid w:val="006E7B80"/>
    <w:rsid w:val="0070053F"/>
    <w:rsid w:val="007402F1"/>
    <w:rsid w:val="00753F0D"/>
    <w:rsid w:val="007632BE"/>
    <w:rsid w:val="00774954"/>
    <w:rsid w:val="00793837"/>
    <w:rsid w:val="007B7802"/>
    <w:rsid w:val="007D4ABE"/>
    <w:rsid w:val="00827FF6"/>
    <w:rsid w:val="00834D2E"/>
    <w:rsid w:val="00890720"/>
    <w:rsid w:val="008B462A"/>
    <w:rsid w:val="0090633A"/>
    <w:rsid w:val="00975370"/>
    <w:rsid w:val="00992648"/>
    <w:rsid w:val="009A56A8"/>
    <w:rsid w:val="009C239A"/>
    <w:rsid w:val="009C7880"/>
    <w:rsid w:val="00A029CE"/>
    <w:rsid w:val="00A11384"/>
    <w:rsid w:val="00A14EE8"/>
    <w:rsid w:val="00A154C1"/>
    <w:rsid w:val="00A31E4C"/>
    <w:rsid w:val="00A33B24"/>
    <w:rsid w:val="00A344EE"/>
    <w:rsid w:val="00A53177"/>
    <w:rsid w:val="00A67FA7"/>
    <w:rsid w:val="00A77F55"/>
    <w:rsid w:val="00A81BE9"/>
    <w:rsid w:val="00B14180"/>
    <w:rsid w:val="00B22A8B"/>
    <w:rsid w:val="00B30C08"/>
    <w:rsid w:val="00B5784E"/>
    <w:rsid w:val="00C00436"/>
    <w:rsid w:val="00C076F2"/>
    <w:rsid w:val="00C5357B"/>
    <w:rsid w:val="00C779F4"/>
    <w:rsid w:val="00CC4F71"/>
    <w:rsid w:val="00CF1FA5"/>
    <w:rsid w:val="00D46242"/>
    <w:rsid w:val="00D566EE"/>
    <w:rsid w:val="00D61265"/>
    <w:rsid w:val="00D95D33"/>
    <w:rsid w:val="00DF5E1D"/>
    <w:rsid w:val="00E1027C"/>
    <w:rsid w:val="00E3287B"/>
    <w:rsid w:val="00E51CC5"/>
    <w:rsid w:val="00E62C89"/>
    <w:rsid w:val="00E653C5"/>
    <w:rsid w:val="00EE342D"/>
    <w:rsid w:val="00F26179"/>
    <w:rsid w:val="00F71A22"/>
    <w:rsid w:val="00FC2871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34045"/>
  <w15:docId w15:val="{FCEE7E85-71E9-4823-B2D2-7E9CA387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  <w:style w:type="paragraph" w:customStyle="1" w:styleId="Default">
    <w:name w:val="Default"/>
    <w:rsid w:val="00A81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6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85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03F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4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pb.pbslearningmedia.org/resource/evscps.sci.life.seedint/from-seed-to-fruit-interactiv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k09T9HHzh5w" TargetMode="External"/><Relationship Id="rId17" Type="http://schemas.openxmlformats.org/officeDocument/2006/relationships/hyperlink" Target="https://youtu.be/MScUrvfLKj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tension.uga.edu/content/dam/extension-county-offices/forsyth-county/anr/vegetable_char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gpb.pbslearningmedia.org/resource/evscps.sci.life.seedint/from-seed-to-fruit-interactiv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k09T9HHzh5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mcobb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0C17-6781-4FD5-BF5A-0CA59FF4F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61DAD-FB9B-49EB-A7EF-7BC090E5B11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1f288448-f477-4024-bfa7-c5da6d31a550"/>
    <ds:schemaRef ds:uri="d1bea57f-f24a-4814-8dfc-e372b91f250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030B68-E90A-4784-A403-D67C81AC8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00C33-8B73-4F4E-996D-6AE458F4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Erin Harris</cp:lastModifiedBy>
  <cp:revision>26</cp:revision>
  <cp:lastPrinted>2020-03-25T17:40:00Z</cp:lastPrinted>
  <dcterms:created xsi:type="dcterms:W3CDTF">2020-04-22T17:21:00Z</dcterms:created>
  <dcterms:modified xsi:type="dcterms:W3CDTF">2020-04-27T19:05:00Z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